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0D" w:rsidRDefault="0023670D" w:rsidP="0023670D">
      <w:pPr>
        <w:pStyle w:val="Heading2"/>
      </w:pPr>
      <w:r>
        <w:rPr>
          <w:noProof/>
          <w:lang w:eastAsia="en-GB"/>
        </w:rPr>
        <mc:AlternateContent>
          <mc:Choice Requires="wps">
            <w:drawing>
              <wp:anchor distT="0" distB="0" distL="114300" distR="114300" simplePos="0" relativeHeight="251659264" behindDoc="0" locked="0" layoutInCell="1" allowOverlap="1" wp14:anchorId="2E10A06B" wp14:editId="4EE6E3C4">
                <wp:simplePos x="0" y="0"/>
                <wp:positionH relativeFrom="column">
                  <wp:posOffset>-77638</wp:posOffset>
                </wp:positionH>
                <wp:positionV relativeFrom="paragraph">
                  <wp:posOffset>34506</wp:posOffset>
                </wp:positionV>
                <wp:extent cx="2514600" cy="152687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2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70D" w:rsidRPr="000B4A55" w:rsidRDefault="0023670D" w:rsidP="0023670D">
                            <w:pPr>
                              <w:pStyle w:val="BodyText2"/>
                              <w:rPr>
                                <w:rFonts w:ascii="Arial" w:hAnsi="Arial" w:cs="Arial"/>
                              </w:rPr>
                            </w:pPr>
                            <w:r w:rsidRPr="000B4A55">
                              <w:rPr>
                                <w:rFonts w:ascii="Arial" w:hAnsi="Arial" w:cs="Arial"/>
                              </w:rPr>
                              <w:t>The Guardian Centre</w:t>
                            </w:r>
                          </w:p>
                          <w:p w:rsidR="0023670D" w:rsidRPr="000B4A55" w:rsidRDefault="0023670D" w:rsidP="0023670D">
                            <w:pPr>
                              <w:pStyle w:val="BodyText2"/>
                              <w:rPr>
                                <w:rFonts w:ascii="Arial" w:hAnsi="Arial" w:cs="Arial"/>
                              </w:rPr>
                            </w:pPr>
                            <w:smartTag w:uri="urn:schemas-microsoft-com:office:smarttags" w:element="address">
                              <w:smartTag w:uri="urn:schemas-microsoft-com:office:smarttags" w:element="Street">
                                <w:r w:rsidRPr="000B4A55">
                                  <w:rPr>
                                    <w:rFonts w:ascii="Arial" w:hAnsi="Arial" w:cs="Arial"/>
                                  </w:rPr>
                                  <w:t>67 Clarendon Road</w:t>
                                </w:r>
                              </w:smartTag>
                            </w:smartTag>
                          </w:p>
                          <w:p w:rsidR="0023670D" w:rsidRPr="000B4A55" w:rsidRDefault="0023670D" w:rsidP="0023670D">
                            <w:pPr>
                              <w:pStyle w:val="BodyText2"/>
                              <w:rPr>
                                <w:rFonts w:ascii="Arial" w:hAnsi="Arial" w:cs="Arial"/>
                              </w:rPr>
                            </w:pPr>
                            <w:r w:rsidRPr="000B4A55">
                              <w:rPr>
                                <w:rFonts w:ascii="Arial" w:hAnsi="Arial" w:cs="Arial"/>
                              </w:rPr>
                              <w:t>Colliers Wood</w:t>
                            </w:r>
                          </w:p>
                          <w:p w:rsidR="0023670D" w:rsidRPr="0023670D" w:rsidRDefault="0023670D" w:rsidP="0023670D">
                            <w:pPr>
                              <w:rPr>
                                <w:rFonts w:ascii="Arial" w:hAnsi="Arial" w:cs="Arial"/>
                                <w:b/>
                                <w:sz w:val="28"/>
                                <w:szCs w:val="28"/>
                              </w:rPr>
                            </w:pPr>
                            <w:r w:rsidRPr="0023670D">
                              <w:rPr>
                                <w:rFonts w:ascii="Arial" w:hAnsi="Arial" w:cs="Arial"/>
                                <w:b/>
                                <w:sz w:val="28"/>
                                <w:szCs w:val="28"/>
                              </w:rPr>
                              <w:t>London SW19 2DX</w:t>
                            </w:r>
                          </w:p>
                          <w:p w:rsidR="0023670D" w:rsidRPr="000B4A55" w:rsidRDefault="0023670D" w:rsidP="0023670D">
                            <w:pPr>
                              <w:pStyle w:val="BodyText2"/>
                              <w:rPr>
                                <w:rFonts w:ascii="Arial" w:hAnsi="Arial" w:cs="Arial"/>
                              </w:rPr>
                            </w:pPr>
                            <w:r w:rsidRPr="000B4A55">
                              <w:rPr>
                                <w:rFonts w:ascii="Arial" w:hAnsi="Arial" w:cs="Arial"/>
                              </w:rPr>
                              <w:t>TEL: 020 8540 5446</w:t>
                            </w:r>
                          </w:p>
                          <w:p w:rsidR="0023670D" w:rsidRPr="000B4A55" w:rsidRDefault="0023670D" w:rsidP="0023670D">
                            <w:pPr>
                              <w:pStyle w:val="BodyText2"/>
                              <w:rPr>
                                <w:rFonts w:ascii="Arial" w:hAnsi="Arial" w:cs="Arial"/>
                              </w:rPr>
                            </w:pPr>
                            <w:r w:rsidRPr="000B4A55">
                              <w:rPr>
                                <w:rFonts w:ascii="Arial" w:hAnsi="Arial" w:cs="Arial"/>
                              </w:rPr>
                              <w:t>FAX: 020 8544 0059</w:t>
                            </w:r>
                          </w:p>
                          <w:p w:rsidR="0023670D" w:rsidRPr="000B4A55" w:rsidRDefault="0023670D" w:rsidP="0023670D">
                            <w:pPr>
                              <w:pStyle w:val="BodyText2"/>
                              <w:jc w:val="right"/>
                            </w:pPr>
                          </w:p>
                          <w:p w:rsidR="0023670D" w:rsidRPr="000B4A55" w:rsidRDefault="0023670D" w:rsidP="0023670D">
                            <w:pPr>
                              <w:pStyle w:val="BodyText2"/>
                              <w:jc w:val="right"/>
                            </w:pPr>
                          </w:p>
                          <w:p w:rsidR="0023670D" w:rsidRPr="000B4A55" w:rsidRDefault="0023670D" w:rsidP="002367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A06B" id="_x0000_t202" coordsize="21600,21600" o:spt="202" path="m,l,21600r21600,l21600,xe">
                <v:stroke joinstyle="miter"/>
                <v:path gradientshapeok="t" o:connecttype="rect"/>
              </v:shapetype>
              <v:shape id="Text Box 16" o:spid="_x0000_s1026" type="#_x0000_t202" style="position:absolute;margin-left:-6.1pt;margin-top:2.7pt;width:198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a9tQIAALs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" filled="f" stroked="f">
                <v:textbox>
                  <w:txbxContent>
                    <w:p w:rsidR="0023670D" w:rsidRPr="000B4A55" w:rsidRDefault="0023670D" w:rsidP="0023670D">
                      <w:pPr>
                        <w:pStyle w:val="BodyText2"/>
                        <w:rPr>
                          <w:rFonts w:ascii="Arial" w:hAnsi="Arial" w:cs="Arial"/>
                        </w:rPr>
                      </w:pPr>
                      <w:r w:rsidRPr="000B4A55">
                        <w:rPr>
                          <w:rFonts w:ascii="Arial" w:hAnsi="Arial" w:cs="Arial"/>
                        </w:rPr>
                        <w:t>The Guardian Centre</w:t>
                      </w:r>
                    </w:p>
                    <w:p w:rsidR="0023670D" w:rsidRPr="000B4A55" w:rsidRDefault="0023670D" w:rsidP="0023670D">
                      <w:pPr>
                        <w:pStyle w:val="BodyText2"/>
                        <w:rPr>
                          <w:rFonts w:ascii="Arial" w:hAnsi="Arial" w:cs="Arial"/>
                        </w:rPr>
                      </w:pPr>
                      <w:smartTag w:uri="urn:schemas-microsoft-com:office:smarttags" w:element="address">
                        <w:smartTag w:uri="urn:schemas-microsoft-com:office:smarttags" w:element="Street">
                          <w:r w:rsidRPr="000B4A55">
                            <w:rPr>
                              <w:rFonts w:ascii="Arial" w:hAnsi="Arial" w:cs="Arial"/>
                            </w:rPr>
                            <w:t>67 Clarendon Road</w:t>
                          </w:r>
                        </w:smartTag>
                      </w:smartTag>
                    </w:p>
                    <w:p w:rsidR="0023670D" w:rsidRPr="000B4A55" w:rsidRDefault="0023670D" w:rsidP="0023670D">
                      <w:pPr>
                        <w:pStyle w:val="BodyText2"/>
                        <w:rPr>
                          <w:rFonts w:ascii="Arial" w:hAnsi="Arial" w:cs="Arial"/>
                        </w:rPr>
                      </w:pPr>
                      <w:r w:rsidRPr="000B4A55">
                        <w:rPr>
                          <w:rFonts w:ascii="Arial" w:hAnsi="Arial" w:cs="Arial"/>
                        </w:rPr>
                        <w:t>Colliers Wood</w:t>
                      </w:r>
                    </w:p>
                    <w:p w:rsidR="0023670D" w:rsidRPr="0023670D" w:rsidRDefault="0023670D" w:rsidP="0023670D">
                      <w:pPr>
                        <w:rPr>
                          <w:rFonts w:ascii="Arial" w:hAnsi="Arial" w:cs="Arial"/>
                          <w:b/>
                          <w:sz w:val="28"/>
                          <w:szCs w:val="28"/>
                        </w:rPr>
                      </w:pPr>
                      <w:r w:rsidRPr="0023670D">
                        <w:rPr>
                          <w:rFonts w:ascii="Arial" w:hAnsi="Arial" w:cs="Arial"/>
                          <w:b/>
                          <w:sz w:val="28"/>
                          <w:szCs w:val="28"/>
                        </w:rPr>
                        <w:t>London SW19 2DX</w:t>
                      </w:r>
                    </w:p>
                    <w:p w:rsidR="0023670D" w:rsidRPr="000B4A55" w:rsidRDefault="0023670D" w:rsidP="0023670D">
                      <w:pPr>
                        <w:pStyle w:val="BodyText2"/>
                        <w:rPr>
                          <w:rFonts w:ascii="Arial" w:hAnsi="Arial" w:cs="Arial"/>
                        </w:rPr>
                      </w:pPr>
                      <w:r w:rsidRPr="000B4A55">
                        <w:rPr>
                          <w:rFonts w:ascii="Arial" w:hAnsi="Arial" w:cs="Arial"/>
                        </w:rPr>
                        <w:t>TEL: 020 8540 5446</w:t>
                      </w:r>
                    </w:p>
                    <w:p w:rsidR="0023670D" w:rsidRPr="000B4A55" w:rsidRDefault="0023670D" w:rsidP="0023670D">
                      <w:pPr>
                        <w:pStyle w:val="BodyText2"/>
                        <w:rPr>
                          <w:rFonts w:ascii="Arial" w:hAnsi="Arial" w:cs="Arial"/>
                        </w:rPr>
                      </w:pPr>
                      <w:r w:rsidRPr="000B4A55">
                        <w:rPr>
                          <w:rFonts w:ascii="Arial" w:hAnsi="Arial" w:cs="Arial"/>
                        </w:rPr>
                        <w:t>FAX: 020 8544 0059</w:t>
                      </w:r>
                    </w:p>
                    <w:p w:rsidR="0023670D" w:rsidRPr="000B4A55" w:rsidRDefault="0023670D" w:rsidP="0023670D">
                      <w:pPr>
                        <w:pStyle w:val="BodyText2"/>
                        <w:jc w:val="right"/>
                      </w:pPr>
                    </w:p>
                    <w:p w:rsidR="0023670D" w:rsidRPr="000B4A55" w:rsidRDefault="0023670D" w:rsidP="0023670D">
                      <w:pPr>
                        <w:pStyle w:val="BodyText2"/>
                        <w:jc w:val="right"/>
                      </w:pPr>
                    </w:p>
                    <w:p w:rsidR="0023670D" w:rsidRPr="000B4A55" w:rsidRDefault="0023670D" w:rsidP="0023670D">
                      <w:pPr>
                        <w:rPr>
                          <w:b/>
                        </w:rPr>
                      </w:pPr>
                    </w:p>
                  </w:txbxContent>
                </v:textbox>
              </v:shape>
            </w:pict>
          </mc:Fallback>
        </mc:AlternateContent>
      </w:r>
      <w:r>
        <w:rPr>
          <w:sz w:val="72"/>
        </w:rPr>
        <w:t xml:space="preserve">      </w:t>
      </w:r>
      <w:r>
        <w:rPr>
          <w:b/>
          <w:noProof/>
          <w:sz w:val="72"/>
          <w:lang w:eastAsia="en-GB"/>
        </w:rPr>
        <w:t xml:space="preserve">                                </w:t>
      </w:r>
      <w:r>
        <w:rPr>
          <w:b/>
          <w:noProof/>
          <w:sz w:val="72"/>
          <w:lang w:eastAsia="en-GB"/>
        </w:rPr>
        <w:drawing>
          <wp:inline distT="0" distB="0" distL="0" distR="0" wp14:anchorId="0ABCA734" wp14:editId="026736EF">
            <wp:extent cx="2603500" cy="850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3500" cy="850900"/>
                    </a:xfrm>
                    <a:prstGeom prst="rect">
                      <a:avLst/>
                    </a:prstGeom>
                    <a:noFill/>
                    <a:ln>
                      <a:noFill/>
                    </a:ln>
                  </pic:spPr>
                </pic:pic>
              </a:graphicData>
            </a:graphic>
          </wp:inline>
        </w:drawing>
      </w:r>
      <w:r>
        <w:rPr>
          <w:sz w:val="72"/>
        </w:rPr>
        <w:t xml:space="preserve"> </w:t>
      </w:r>
    </w:p>
    <w:p w:rsidR="0023670D" w:rsidRPr="00183953" w:rsidRDefault="0023670D" w:rsidP="0023670D">
      <w:pPr>
        <w:jc w:val="center"/>
        <w:rPr>
          <w:rFonts w:ascii="Arial" w:hAnsi="Arial" w:cs="Arial"/>
        </w:rPr>
      </w:pPr>
      <w:r>
        <w:t xml:space="preserve">                                                                                     </w:t>
      </w:r>
      <w:r w:rsidR="00183953">
        <w:t xml:space="preserve">    </w:t>
      </w:r>
      <w:hyperlink r:id="rId6" w:history="1">
        <w:r w:rsidR="00183953" w:rsidRPr="00413B3F">
          <w:rPr>
            <w:rStyle w:val="Hyperlink"/>
            <w:rFonts w:ascii="Arial" w:hAnsi="Arial" w:cs="Arial"/>
          </w:rPr>
          <w:t>www.mertonvision.org.uk</w:t>
        </w:r>
      </w:hyperlink>
    </w:p>
    <w:p w:rsidR="0023670D" w:rsidRDefault="0023670D" w:rsidP="0023670D">
      <w:pPr>
        <w:pStyle w:val="BodyText2"/>
        <w:jc w:val="right"/>
      </w:pPr>
    </w:p>
    <w:p w:rsidR="00183953" w:rsidRDefault="00183953" w:rsidP="0023670D">
      <w:pPr>
        <w:pStyle w:val="Heading2"/>
        <w:rPr>
          <w:rFonts w:ascii="Arial" w:hAnsi="Arial"/>
          <w:color w:val="auto"/>
          <w:sz w:val="20"/>
          <w:szCs w:val="20"/>
        </w:rPr>
      </w:pPr>
    </w:p>
    <w:p w:rsidR="0023670D" w:rsidRPr="00183953" w:rsidRDefault="0023670D" w:rsidP="0023670D">
      <w:pPr>
        <w:pStyle w:val="Heading2"/>
        <w:rPr>
          <w:rFonts w:ascii="Arial" w:hAnsi="Arial"/>
          <w:color w:val="auto"/>
          <w:sz w:val="20"/>
          <w:szCs w:val="20"/>
        </w:rPr>
      </w:pPr>
      <w:r w:rsidRPr="00183953">
        <w:rPr>
          <w:rFonts w:ascii="Arial" w:hAnsi="Arial"/>
          <w:color w:val="auto"/>
          <w:sz w:val="20"/>
          <w:szCs w:val="20"/>
        </w:rPr>
        <w:t xml:space="preserve">An </w:t>
      </w:r>
      <w:r w:rsidR="00183953" w:rsidRPr="00183953">
        <w:rPr>
          <w:rFonts w:ascii="Arial" w:hAnsi="Arial"/>
          <w:color w:val="auto"/>
          <w:sz w:val="20"/>
          <w:szCs w:val="20"/>
        </w:rPr>
        <w:t>i</w:t>
      </w:r>
      <w:r w:rsidRPr="00183953">
        <w:rPr>
          <w:rFonts w:ascii="Arial" w:hAnsi="Arial"/>
          <w:color w:val="auto"/>
          <w:sz w:val="20"/>
          <w:szCs w:val="20"/>
        </w:rPr>
        <w:t xml:space="preserve">ndependent </w:t>
      </w:r>
      <w:r w:rsidRPr="00183953">
        <w:rPr>
          <w:rFonts w:ascii="Arial" w:hAnsi="Arial"/>
          <w:color w:val="auto"/>
          <w:sz w:val="20"/>
          <w:szCs w:val="20"/>
        </w:rPr>
        <w:t>c</w:t>
      </w:r>
      <w:r w:rsidRPr="00183953">
        <w:rPr>
          <w:rFonts w:ascii="Arial" w:hAnsi="Arial"/>
          <w:color w:val="auto"/>
          <w:sz w:val="20"/>
          <w:szCs w:val="20"/>
        </w:rPr>
        <w:t>harity providing services,</w:t>
      </w:r>
      <w:r w:rsidRPr="00183953">
        <w:rPr>
          <w:rFonts w:ascii="Arial" w:hAnsi="Arial"/>
          <w:color w:val="auto"/>
          <w:sz w:val="20"/>
          <w:szCs w:val="20"/>
        </w:rPr>
        <w:t xml:space="preserve"> </w:t>
      </w:r>
      <w:r w:rsidRPr="00183953">
        <w:rPr>
          <w:rFonts w:ascii="Arial" w:hAnsi="Arial"/>
          <w:color w:val="auto"/>
          <w:sz w:val="20"/>
          <w:szCs w:val="20"/>
        </w:rPr>
        <w:t>information and support to residents of Merton with a visual impairment</w:t>
      </w:r>
    </w:p>
    <w:p w:rsidR="0023670D" w:rsidRDefault="0023670D" w:rsidP="0023670D"/>
    <w:p w:rsidR="003F5419" w:rsidRPr="009877CE" w:rsidRDefault="0023670D" w:rsidP="009877CE">
      <w:pPr>
        <w:jc w:val="center"/>
        <w:outlineLvl w:val="0"/>
        <w:rPr>
          <w:rFonts w:ascii="Arial" w:hAnsi="Arial" w:cs="Arial"/>
          <w:b/>
          <w:caps/>
          <w:sz w:val="28"/>
          <w:szCs w:val="28"/>
        </w:rPr>
      </w:pPr>
      <w:r w:rsidRPr="0023670D">
        <w:rPr>
          <w:rFonts w:ascii="Arial" w:hAnsi="Arial" w:cs="Arial"/>
          <w:b/>
          <w:caps/>
          <w:sz w:val="28"/>
          <w:szCs w:val="28"/>
        </w:rPr>
        <w:t>Role Profile and Person Specification</w:t>
      </w:r>
    </w:p>
    <w:p w:rsidR="00DA6B74" w:rsidRPr="00237EE2" w:rsidRDefault="00237EE2" w:rsidP="009877CE">
      <w:pPr>
        <w:shd w:val="clear" w:color="auto" w:fill="FFFFFF"/>
        <w:spacing w:before="100" w:beforeAutospacing="1" w:after="240" w:line="240" w:lineRule="auto"/>
        <w:jc w:val="center"/>
        <w:rPr>
          <w:rFonts w:ascii="Arial" w:eastAsia="Times New Roman" w:hAnsi="Arial" w:cs="Arial"/>
          <w:sz w:val="28"/>
          <w:szCs w:val="28"/>
          <w:lang w:eastAsia="en-GB"/>
        </w:rPr>
      </w:pPr>
      <w:r w:rsidRPr="003F5419">
        <w:rPr>
          <w:rFonts w:ascii="Arial" w:eastAsia="Times New Roman" w:hAnsi="Arial" w:cs="Arial"/>
          <w:b/>
          <w:bCs/>
          <w:sz w:val="28"/>
          <w:szCs w:val="28"/>
          <w:lang w:eastAsia="en-GB"/>
        </w:rPr>
        <w:t>Rehabilitation and Mobility Officer for Visually Impaired People</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Salary £38,000 to £42,000 depending on experience</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Death in service benefit</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Full time 35 Hours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 xml:space="preserve">Flexi time </w:t>
      </w:r>
      <w:proofErr w:type="spellStart"/>
      <w:r w:rsidRPr="003F5419">
        <w:rPr>
          <w:rFonts w:ascii="Arial" w:eastAsia="Times New Roman" w:hAnsi="Arial" w:cs="Arial"/>
          <w:b/>
          <w:bCs/>
          <w:sz w:val="28"/>
          <w:szCs w:val="28"/>
          <w:lang w:eastAsia="en-GB"/>
        </w:rPr>
        <w:t>inc</w:t>
      </w:r>
      <w:proofErr w:type="spellEnd"/>
      <w:r w:rsidRPr="003F5419">
        <w:rPr>
          <w:rFonts w:ascii="Arial" w:eastAsia="Times New Roman" w:hAnsi="Arial" w:cs="Arial"/>
          <w:b/>
          <w:bCs/>
          <w:sz w:val="28"/>
          <w:szCs w:val="28"/>
          <w:lang w:eastAsia="en-GB"/>
        </w:rPr>
        <w:t xml:space="preserve"> WFH</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Holiday entitlement 28 days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We currently have an interesting and rewarding vacancy for an enthusiastic and committed Rehabilitation Officer, within the Sensory Impairment team to provide quality assessment and rehabilitation services to visually impaired people in Merton.</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This is an exciting and unique opportunity to work in the Voluntary Sector.</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This role will provide rehabilitation services, specialist training and guidance to visually impaired people of all ages and abilities to service users and their families, who live in the Merton borough</w:t>
      </w:r>
      <w:r w:rsidR="003F5419">
        <w:rPr>
          <w:rFonts w:ascii="Arial" w:eastAsia="Times New Roman" w:hAnsi="Arial" w:cs="Arial"/>
          <w:sz w:val="28"/>
          <w:szCs w:val="28"/>
          <w:lang w:eastAsia="en-GB"/>
        </w:rPr>
        <w:t>.</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Reports to: CEO </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 xml:space="preserve">Key External Contacts: Will work directly with service users, their </w:t>
      </w:r>
      <w:proofErr w:type="spellStart"/>
      <w:r w:rsidRPr="00237EE2">
        <w:rPr>
          <w:rFonts w:ascii="Arial" w:eastAsia="Times New Roman" w:hAnsi="Arial" w:cs="Arial"/>
          <w:sz w:val="28"/>
          <w:szCs w:val="28"/>
          <w:lang w:eastAsia="en-GB"/>
        </w:rPr>
        <w:t>carers</w:t>
      </w:r>
      <w:proofErr w:type="spellEnd"/>
      <w:r w:rsidRPr="00237EE2">
        <w:rPr>
          <w:rFonts w:ascii="Arial" w:eastAsia="Times New Roman" w:hAnsi="Arial" w:cs="Arial"/>
          <w:sz w:val="28"/>
          <w:szCs w:val="28"/>
          <w:lang w:eastAsia="en-GB"/>
        </w:rPr>
        <w:t xml:space="preserve"> and families, and will have contact with members of the public and a range of different external organisations and professions including: Eye hospitals, opticians, low vision services, Eye Clinic Liaison officers, independent and voluntary service providers; other local authorities; Benefits agencies and other government bodies; Clinical Commissioning Groups; General Practitioners.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Policies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Providing information, support and advice to service users /carers on benefits and other resources available to visual impaired people</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Other Considerations:</w:t>
      </w:r>
    </w:p>
    <w:p w:rsidR="00237EE2" w:rsidRPr="00237EE2" w:rsidRDefault="00237EE2" w:rsidP="00237EE2">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lastRenderedPageBreak/>
        <w:t>Physical capacity to visit service users in their own homes</w:t>
      </w:r>
    </w:p>
    <w:p w:rsidR="00237EE2" w:rsidRPr="00237EE2" w:rsidRDefault="00237EE2" w:rsidP="00237EE2">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travel independently in connection with work and undertake home visits</w:t>
      </w:r>
    </w:p>
    <w:p w:rsidR="00237EE2" w:rsidRPr="00237EE2" w:rsidRDefault="00237EE2" w:rsidP="00237EE2">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work flexible hours, including the completion of assessments and occasional planned meetings / appointments outside of normal office hours</w:t>
      </w:r>
    </w:p>
    <w:p w:rsidR="00237EE2" w:rsidRPr="00237EE2" w:rsidRDefault="00237EE2" w:rsidP="003F5419">
      <w:pPr>
        <w:numPr>
          <w:ilvl w:val="0"/>
          <w:numId w:val="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An Enhanced DBS and adults barred list check is required</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Key Accountabilities and Result Areas:</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Responsible for ordering and keeping record of equipment issued.</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 xml:space="preserve">To identify the strengths, wishes and needs of people, their families, friends, carers and communities; produce clear assessments and </w:t>
      </w:r>
      <w:proofErr w:type="gramStart"/>
      <w:r w:rsidRPr="00237EE2">
        <w:rPr>
          <w:rFonts w:ascii="Arial" w:eastAsia="Times New Roman" w:hAnsi="Arial" w:cs="Arial"/>
          <w:sz w:val="28"/>
          <w:szCs w:val="28"/>
          <w:lang w:eastAsia="en-GB"/>
        </w:rPr>
        <w:t>person centred</w:t>
      </w:r>
      <w:proofErr w:type="gramEnd"/>
      <w:r w:rsidRPr="00237EE2">
        <w:rPr>
          <w:rFonts w:ascii="Arial" w:eastAsia="Times New Roman" w:hAnsi="Arial" w:cs="Arial"/>
          <w:sz w:val="28"/>
          <w:szCs w:val="28"/>
          <w:lang w:eastAsia="en-GB"/>
        </w:rPr>
        <w:t xml:space="preserve"> support plans</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Carrying out a comprehensive assessment of service user needs and risks relating to their sight loss, including functional abilities, daily living skills, mobility, and communication to maximise the use of remaining functional vision</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Prescribing, planning, carrying out and reviewing appropriate indoor / outdoor mobility skills in a variety of settings. Making recommendations / supplying specialist mobility equipment and giving instruction on their use.</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Ensuring that service users are aware of safety issues</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Planning and carrying out training in communication skills, daily living skills and personal care</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Giving advice on Low Vision assessments and liaising with health professionals</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Assessing and making recommendations regarding minor adaptations (</w:t>
      </w:r>
      <w:proofErr w:type="spellStart"/>
      <w:r w:rsidRPr="00237EE2">
        <w:rPr>
          <w:rFonts w:ascii="Arial" w:eastAsia="Times New Roman" w:hAnsi="Arial" w:cs="Arial"/>
          <w:sz w:val="28"/>
          <w:szCs w:val="28"/>
          <w:lang w:eastAsia="en-GB"/>
        </w:rPr>
        <w:t>e.g</w:t>
      </w:r>
      <w:proofErr w:type="spellEnd"/>
      <w:r w:rsidRPr="00237EE2">
        <w:rPr>
          <w:rFonts w:ascii="Arial" w:eastAsia="Times New Roman" w:hAnsi="Arial" w:cs="Arial"/>
          <w:sz w:val="28"/>
          <w:szCs w:val="28"/>
          <w:lang w:eastAsia="en-GB"/>
        </w:rPr>
        <w:t xml:space="preserve"> telephone installations, lighting)</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Ensuring that the services provided in accordance with Equal Opportunities policies</w:t>
      </w:r>
    </w:p>
    <w:p w:rsidR="00237EE2" w:rsidRPr="00237EE2" w:rsidRDefault="00237EE2" w:rsidP="00237EE2">
      <w:pPr>
        <w:numPr>
          <w:ilvl w:val="0"/>
          <w:numId w:val="2"/>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 xml:space="preserve">Ensuring that the needs of carers / parents are addressed and </w:t>
      </w:r>
      <w:proofErr w:type="gramStart"/>
      <w:r w:rsidRPr="00237EE2">
        <w:rPr>
          <w:rFonts w:ascii="Arial" w:eastAsia="Times New Roman" w:hAnsi="Arial" w:cs="Arial"/>
          <w:sz w:val="28"/>
          <w:szCs w:val="28"/>
          <w:lang w:eastAsia="en-GB"/>
        </w:rPr>
        <w:t>taken into account</w:t>
      </w:r>
      <w:proofErr w:type="gramEnd"/>
      <w:r w:rsidRPr="00237EE2">
        <w:rPr>
          <w:rFonts w:ascii="Arial" w:eastAsia="Times New Roman" w:hAnsi="Arial" w:cs="Arial"/>
          <w:sz w:val="28"/>
          <w:szCs w:val="28"/>
          <w:lang w:eastAsia="en-GB"/>
        </w:rPr>
        <w:t xml:space="preserve"> when individuals are assessed, and training is provided where appropriate</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Report writing and record keeping</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This will involve:</w:t>
      </w:r>
    </w:p>
    <w:p w:rsidR="00237EE2" w:rsidRPr="00237EE2" w:rsidRDefault="00237EE2" w:rsidP="00237EE2">
      <w:pPr>
        <w:numPr>
          <w:ilvl w:val="0"/>
          <w:numId w:val="3"/>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Maintaining up to date service user records on Charity Log</w:t>
      </w:r>
    </w:p>
    <w:p w:rsidR="00237EE2" w:rsidRPr="00237EE2" w:rsidRDefault="00237EE2" w:rsidP="00237EE2">
      <w:pPr>
        <w:numPr>
          <w:ilvl w:val="0"/>
          <w:numId w:val="3"/>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Producing clear assessment reports, correspondence and other written reports</w:t>
      </w:r>
    </w:p>
    <w:p w:rsidR="00237EE2" w:rsidRPr="00237EE2" w:rsidRDefault="00237EE2" w:rsidP="00237EE2">
      <w:pPr>
        <w:numPr>
          <w:ilvl w:val="0"/>
          <w:numId w:val="3"/>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Arranging registration with LBM for processing certificates of visual impairment (CVI), placing individuals on and maintaining the sight loss register and advising of the benefits of registration</w:t>
      </w:r>
    </w:p>
    <w:p w:rsidR="00237EE2" w:rsidRPr="00237EE2" w:rsidRDefault="00237EE2" w:rsidP="003F5419">
      <w:pPr>
        <w:numPr>
          <w:ilvl w:val="0"/>
          <w:numId w:val="3"/>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Actively participating in professional / team meetings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Confidentiality</w:t>
      </w:r>
    </w:p>
    <w:p w:rsidR="00237EE2" w:rsidRPr="00237EE2" w:rsidRDefault="00237EE2" w:rsidP="00237EE2">
      <w:pPr>
        <w:numPr>
          <w:ilvl w:val="0"/>
          <w:numId w:val="4"/>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Treating all information acquired during employment, both formally and informally, in confidence.</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Data Protection</w:t>
      </w:r>
    </w:p>
    <w:p w:rsidR="00237EE2" w:rsidRPr="00237EE2" w:rsidRDefault="00237EE2" w:rsidP="00237EE2">
      <w:pPr>
        <w:numPr>
          <w:ilvl w:val="0"/>
          <w:numId w:val="5"/>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 xml:space="preserve">Being aware of the charity’s legal obligations under the Data Protection Act 2018 (the “2018 Act”) and the EU General Data Protection Regulation (“GDPR”) for the </w:t>
      </w:r>
      <w:r w:rsidRPr="00237EE2">
        <w:rPr>
          <w:rFonts w:ascii="Arial" w:eastAsia="Times New Roman" w:hAnsi="Arial" w:cs="Arial"/>
          <w:sz w:val="28"/>
          <w:szCs w:val="28"/>
          <w:lang w:eastAsia="en-GB"/>
        </w:rPr>
        <w:lastRenderedPageBreak/>
        <w:t>security, accuracy and relevance of personal data held, ensuring that all administrative and financial processes also comply.</w:t>
      </w:r>
    </w:p>
    <w:p w:rsidR="00237EE2" w:rsidRPr="00237EE2" w:rsidRDefault="00237EE2" w:rsidP="00237EE2">
      <w:pPr>
        <w:numPr>
          <w:ilvl w:val="0"/>
          <w:numId w:val="5"/>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Maintaining customer records and archive systems in accordance with charity procedures and policies as well as statutory requirements</w:t>
      </w:r>
    </w:p>
    <w:p w:rsidR="00237EE2" w:rsidRPr="00237EE2" w:rsidRDefault="00237EE2" w:rsidP="00237EE2">
      <w:pPr>
        <w:numPr>
          <w:ilvl w:val="0"/>
          <w:numId w:val="5"/>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Treating all information acquired through employment, both formally and informally, in accordance with the Workforce Data Protection Policy</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Health and Safety</w:t>
      </w:r>
    </w:p>
    <w:p w:rsidR="00237EE2" w:rsidRPr="00237EE2" w:rsidRDefault="00237EE2" w:rsidP="00237EE2">
      <w:pPr>
        <w:numPr>
          <w:ilvl w:val="0"/>
          <w:numId w:val="6"/>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Being responsible for own Health &amp; Safety, as well as that of colleagues, service users and the public.</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Person Specification</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Job Title: Rehabilitation Officer for Visually Impaired People</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Essential knowledge:</w:t>
      </w:r>
    </w:p>
    <w:p w:rsidR="00237EE2" w:rsidRPr="00237EE2" w:rsidRDefault="00237EE2" w:rsidP="00237EE2">
      <w:pPr>
        <w:numPr>
          <w:ilvl w:val="0"/>
          <w:numId w:val="7"/>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Recognised professional qualification (Certificate / Diploma in Rehabilitation / Mobility)</w:t>
      </w:r>
    </w:p>
    <w:p w:rsidR="00237EE2" w:rsidRPr="00237EE2" w:rsidRDefault="00237EE2" w:rsidP="00237EE2">
      <w:pPr>
        <w:numPr>
          <w:ilvl w:val="0"/>
          <w:numId w:val="7"/>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Knowledge and experience of specialist visual impairment, and of assessment / care management and principles</w:t>
      </w:r>
    </w:p>
    <w:p w:rsidR="00237EE2" w:rsidRPr="00237EE2" w:rsidRDefault="00237EE2" w:rsidP="00237EE2">
      <w:pPr>
        <w:numPr>
          <w:ilvl w:val="0"/>
          <w:numId w:val="7"/>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Knowledge of safeguarding adult procedures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Essential skills and abilities:</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teach people to travel independently using white canes who have significant sight loss including those who are totally blind in an outdoor environment.</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undertake holistic assessments of adults with a variety of complex issues, to plan and provide services to meet individual needs</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Skills in liaising and negotiating</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evaluate and manage risk</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write clearly and concisely</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Understanding of Health and Safety and its implementation</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Good interpersonal skills</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Effective communication skills (oral and written / typed)</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prioritise work</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work under pressure and use own initiative</w:t>
      </w:r>
    </w:p>
    <w:p w:rsidR="00237EE2" w:rsidRPr="00237EE2" w:rsidRDefault="00237EE2" w:rsidP="00237EE2">
      <w:pPr>
        <w:numPr>
          <w:ilvl w:val="0"/>
          <w:numId w:val="8"/>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manage conflict</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Essential experience:</w:t>
      </w:r>
    </w:p>
    <w:p w:rsidR="00237EE2" w:rsidRPr="00237EE2" w:rsidRDefault="00237EE2" w:rsidP="00237EE2">
      <w:pPr>
        <w:numPr>
          <w:ilvl w:val="0"/>
          <w:numId w:val="9"/>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Considerable experience of working in visual impairment services within a Local Authority or voluntary sector setting</w:t>
      </w:r>
    </w:p>
    <w:p w:rsidR="00237EE2" w:rsidRPr="00237EE2" w:rsidRDefault="00237EE2" w:rsidP="00237EE2">
      <w:pPr>
        <w:numPr>
          <w:ilvl w:val="0"/>
          <w:numId w:val="9"/>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Experience of assessing and teaching mobility</w:t>
      </w:r>
    </w:p>
    <w:p w:rsidR="00237EE2" w:rsidRPr="00237EE2" w:rsidRDefault="00237EE2" w:rsidP="00237EE2">
      <w:pPr>
        <w:numPr>
          <w:ilvl w:val="0"/>
          <w:numId w:val="9"/>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Experience of using IT systems</w:t>
      </w:r>
    </w:p>
    <w:p w:rsidR="00237EE2" w:rsidRPr="00237EE2" w:rsidRDefault="00237EE2" w:rsidP="003F5419">
      <w:pPr>
        <w:numPr>
          <w:ilvl w:val="0"/>
          <w:numId w:val="9"/>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Experience of working with visually impaired people, people with additional difficulties and people from different communities and cultures</w:t>
      </w:r>
    </w:p>
    <w:p w:rsidR="00237EE2" w:rsidRPr="00237EE2" w:rsidRDefault="00237EE2" w:rsidP="00237EE2">
      <w:pPr>
        <w:shd w:val="clear" w:color="auto" w:fill="FFFFFF"/>
        <w:spacing w:after="0" w:line="240" w:lineRule="auto"/>
        <w:outlineLvl w:val="0"/>
        <w:rPr>
          <w:rFonts w:ascii="Arial" w:eastAsia="Times New Roman" w:hAnsi="Arial" w:cs="Arial"/>
          <w:kern w:val="36"/>
          <w:sz w:val="28"/>
          <w:szCs w:val="28"/>
          <w:lang w:eastAsia="en-GB"/>
        </w:rPr>
      </w:pPr>
      <w:r w:rsidRPr="00237EE2">
        <w:rPr>
          <w:rFonts w:ascii="Arial" w:eastAsia="Times New Roman" w:hAnsi="Arial" w:cs="Arial"/>
          <w:kern w:val="36"/>
          <w:sz w:val="28"/>
          <w:szCs w:val="28"/>
          <w:lang w:eastAsia="en-GB"/>
        </w:rPr>
        <w:lastRenderedPageBreak/>
        <w:t>Knowledge/skills/abilities</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 </w:t>
      </w:r>
    </w:p>
    <w:p w:rsidR="00237EE2" w:rsidRPr="00237EE2" w:rsidRDefault="00237EE2" w:rsidP="00237EE2">
      <w:pPr>
        <w:numPr>
          <w:ilvl w:val="0"/>
          <w:numId w:val="10"/>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undertake needs-led assessments, plan and carry out a course of appropriate rehabilitation of visually impaired people and ability to teach relevant skills, e.g. independent living skills, indoor and outdoor orientation mobility skills and communication methods such as braille, accessible technology.</w:t>
      </w:r>
    </w:p>
    <w:p w:rsidR="00237EE2" w:rsidRPr="00237EE2" w:rsidRDefault="00237EE2" w:rsidP="00237EE2">
      <w:pPr>
        <w:numPr>
          <w:ilvl w:val="0"/>
          <w:numId w:val="10"/>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Ability to recognise needs of clients suffering trauma following sudden loss of vision and to recognise the need for long-term support to the vulnerable in the community.</w:t>
      </w:r>
    </w:p>
    <w:p w:rsidR="00237EE2" w:rsidRPr="00237EE2" w:rsidRDefault="00237EE2" w:rsidP="00237EE2">
      <w:pPr>
        <w:shd w:val="clear" w:color="auto" w:fill="FFFFFF"/>
        <w:spacing w:after="0" w:line="240" w:lineRule="auto"/>
        <w:outlineLvl w:val="0"/>
        <w:rPr>
          <w:rFonts w:ascii="Arial" w:eastAsia="Times New Roman" w:hAnsi="Arial" w:cs="Arial"/>
          <w:kern w:val="36"/>
          <w:sz w:val="28"/>
          <w:szCs w:val="28"/>
          <w:lang w:eastAsia="en-GB"/>
        </w:rPr>
      </w:pPr>
      <w:r w:rsidRPr="00237EE2">
        <w:rPr>
          <w:rFonts w:ascii="Arial" w:eastAsia="Times New Roman" w:hAnsi="Arial" w:cs="Arial"/>
          <w:kern w:val="36"/>
          <w:sz w:val="28"/>
          <w:szCs w:val="28"/>
          <w:lang w:eastAsia="en-GB"/>
        </w:rPr>
        <w:t>Desirable</w:t>
      </w:r>
    </w:p>
    <w:p w:rsidR="00237EE2" w:rsidRPr="00237EE2" w:rsidRDefault="00237EE2" w:rsidP="00237EE2">
      <w:pPr>
        <w:numPr>
          <w:ilvl w:val="0"/>
          <w:numId w:val="1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Knowledge of Low Vision and vision maximisation techniques</w:t>
      </w:r>
    </w:p>
    <w:p w:rsidR="00237EE2" w:rsidRPr="00237EE2" w:rsidRDefault="00237EE2" w:rsidP="00237EE2">
      <w:pPr>
        <w:numPr>
          <w:ilvl w:val="0"/>
          <w:numId w:val="1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Good knowledge of Welfare Benefits</w:t>
      </w:r>
    </w:p>
    <w:p w:rsidR="00237EE2" w:rsidRPr="00237EE2" w:rsidRDefault="00237EE2" w:rsidP="00237EE2">
      <w:pPr>
        <w:numPr>
          <w:ilvl w:val="0"/>
          <w:numId w:val="11"/>
        </w:numPr>
        <w:shd w:val="clear" w:color="auto" w:fill="FFFFFF"/>
        <w:spacing w:before="100" w:beforeAutospacing="1" w:after="100" w:afterAutospacing="1" w:line="240" w:lineRule="auto"/>
        <w:ind w:left="0"/>
        <w:rPr>
          <w:rFonts w:ascii="Arial" w:eastAsia="Times New Roman" w:hAnsi="Arial" w:cs="Arial"/>
          <w:sz w:val="28"/>
          <w:szCs w:val="28"/>
          <w:lang w:eastAsia="en-GB"/>
        </w:rPr>
      </w:pPr>
      <w:r w:rsidRPr="00237EE2">
        <w:rPr>
          <w:rFonts w:ascii="Arial" w:eastAsia="Times New Roman" w:hAnsi="Arial" w:cs="Arial"/>
          <w:sz w:val="28"/>
          <w:szCs w:val="28"/>
          <w:lang w:eastAsia="en-GB"/>
        </w:rPr>
        <w:t>Knowledge of developments in the field of visual impairment.</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Diversity</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237EE2">
        <w:rPr>
          <w:rFonts w:ascii="Arial" w:eastAsia="Times New Roman" w:hAnsi="Arial" w:cs="Arial"/>
          <w:sz w:val="28"/>
          <w:szCs w:val="28"/>
          <w:lang w:eastAsia="en-GB"/>
        </w:rPr>
        <w:t xml:space="preserve">The charity has a strong commitment to achieving equality of opportunity in its services to the community and in the employment of people. As a member of the Sensory Impairment Team candidates will take individual and collective professional responsibility for championing </w:t>
      </w:r>
      <w:proofErr w:type="spellStart"/>
      <w:r w:rsidRPr="00237EE2">
        <w:rPr>
          <w:rFonts w:ascii="Arial" w:eastAsia="Times New Roman" w:hAnsi="Arial" w:cs="Arial"/>
          <w:sz w:val="28"/>
          <w:szCs w:val="28"/>
          <w:lang w:eastAsia="en-GB"/>
        </w:rPr>
        <w:t>MertonVision’s</w:t>
      </w:r>
      <w:proofErr w:type="spellEnd"/>
      <w:r w:rsidRPr="00237EE2">
        <w:rPr>
          <w:rFonts w:ascii="Arial" w:eastAsia="Times New Roman" w:hAnsi="Arial" w:cs="Arial"/>
          <w:sz w:val="28"/>
          <w:szCs w:val="28"/>
          <w:lang w:eastAsia="en-GB"/>
        </w:rPr>
        <w:t xml:space="preserve"> diversity agenda, proactively implementing initiatives which secure fairness, equality of access and outcomes.  The charity expects all employees to understand, comply with and promote its policies in their own work.</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Please send your CV and cover letter to:</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Office Administrator, MertonVision, The Guardian Centre, 67 Clarendon Road, Colliers Wood, SW19 2DX</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Tel: 020 8540 5446 Email: info@mertonvision.org.uk</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Closing date: February 18th 2022</w:t>
      </w:r>
      <w:r w:rsidRPr="00237EE2">
        <w:rPr>
          <w:rFonts w:ascii="Arial" w:eastAsia="Times New Roman" w:hAnsi="Arial" w:cs="Arial"/>
          <w:sz w:val="28"/>
          <w:szCs w:val="28"/>
          <w:lang w:eastAsia="en-GB"/>
        </w:rPr>
        <w:t> </w:t>
      </w:r>
    </w:p>
    <w:p w:rsidR="00237EE2" w:rsidRPr="00237EE2" w:rsidRDefault="00237EE2" w:rsidP="00237EE2">
      <w:pPr>
        <w:shd w:val="clear" w:color="auto" w:fill="FFFFFF"/>
        <w:spacing w:before="100" w:beforeAutospacing="1" w:after="240" w:line="240" w:lineRule="auto"/>
        <w:rPr>
          <w:rFonts w:ascii="Arial" w:eastAsia="Times New Roman" w:hAnsi="Arial" w:cs="Arial"/>
          <w:sz w:val="28"/>
          <w:szCs w:val="28"/>
          <w:lang w:eastAsia="en-GB"/>
        </w:rPr>
      </w:pPr>
      <w:r w:rsidRPr="003F5419">
        <w:rPr>
          <w:rFonts w:ascii="Arial" w:eastAsia="Times New Roman" w:hAnsi="Arial" w:cs="Arial"/>
          <w:b/>
          <w:bCs/>
          <w:sz w:val="28"/>
          <w:szCs w:val="28"/>
          <w:lang w:eastAsia="en-GB"/>
        </w:rPr>
        <w:t>Interviews will take place week commencing 28th February 2022</w:t>
      </w:r>
    </w:p>
    <w:p w:rsidR="00053732" w:rsidRPr="003F5419" w:rsidRDefault="00053732">
      <w:pPr>
        <w:rPr>
          <w:rFonts w:ascii="Arial" w:hAnsi="Arial" w:cs="Arial"/>
          <w:sz w:val="28"/>
          <w:szCs w:val="28"/>
        </w:rPr>
      </w:pPr>
      <w:bookmarkStart w:id="0" w:name="_GoBack"/>
      <w:bookmarkEnd w:id="0"/>
    </w:p>
    <w:sectPr w:rsidR="00053732" w:rsidRPr="003F5419" w:rsidSect="003F54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20C"/>
    <w:multiLevelType w:val="multilevel"/>
    <w:tmpl w:val="40AE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32B50"/>
    <w:multiLevelType w:val="multilevel"/>
    <w:tmpl w:val="D272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E31F0"/>
    <w:multiLevelType w:val="multilevel"/>
    <w:tmpl w:val="14D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058C"/>
    <w:multiLevelType w:val="multilevel"/>
    <w:tmpl w:val="FAB0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055B99"/>
    <w:multiLevelType w:val="multilevel"/>
    <w:tmpl w:val="94DC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BB313B"/>
    <w:multiLevelType w:val="multilevel"/>
    <w:tmpl w:val="ACEC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581B6B"/>
    <w:multiLevelType w:val="multilevel"/>
    <w:tmpl w:val="3BFE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C461C"/>
    <w:multiLevelType w:val="multilevel"/>
    <w:tmpl w:val="AA30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F162A1"/>
    <w:multiLevelType w:val="multilevel"/>
    <w:tmpl w:val="283E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385C15"/>
    <w:multiLevelType w:val="multilevel"/>
    <w:tmpl w:val="A19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FA524B"/>
    <w:multiLevelType w:val="multilevel"/>
    <w:tmpl w:val="778C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1"/>
  </w:num>
  <w:num w:numId="4">
    <w:abstractNumId w:val="2"/>
  </w:num>
  <w:num w:numId="5">
    <w:abstractNumId w:val="10"/>
  </w:num>
  <w:num w:numId="6">
    <w:abstractNumId w:val="4"/>
  </w:num>
  <w:num w:numId="7">
    <w:abstractNumId w:val="7"/>
  </w:num>
  <w:num w:numId="8">
    <w:abstractNumId w:val="6"/>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E2"/>
    <w:rsid w:val="00053732"/>
    <w:rsid w:val="00183953"/>
    <w:rsid w:val="0023670D"/>
    <w:rsid w:val="00237EE2"/>
    <w:rsid w:val="003F5419"/>
    <w:rsid w:val="00561E3E"/>
    <w:rsid w:val="009877CE"/>
    <w:rsid w:val="00B671DE"/>
    <w:rsid w:val="00DA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19AE8F"/>
  <w15:chartTrackingRefBased/>
  <w15:docId w15:val="{310CF99E-4854-4163-8ED7-E8D45A03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7E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367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EE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7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7EE2"/>
    <w:rPr>
      <w:b/>
      <w:bCs/>
    </w:rPr>
  </w:style>
  <w:style w:type="character" w:styleId="Hyperlink">
    <w:name w:val="Hyperlink"/>
    <w:basedOn w:val="DefaultParagraphFont"/>
    <w:uiPriority w:val="99"/>
    <w:unhideWhenUsed/>
    <w:rsid w:val="00237EE2"/>
    <w:rPr>
      <w:color w:val="0000FF"/>
      <w:u w:val="single"/>
    </w:rPr>
  </w:style>
  <w:style w:type="character" w:customStyle="1" w:styleId="Heading2Char">
    <w:name w:val="Heading 2 Char"/>
    <w:basedOn w:val="DefaultParagraphFont"/>
    <w:link w:val="Heading2"/>
    <w:uiPriority w:val="9"/>
    <w:semiHidden/>
    <w:rsid w:val="0023670D"/>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rsid w:val="0023670D"/>
    <w:pPr>
      <w:spacing w:after="0" w:line="240" w:lineRule="auto"/>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rsid w:val="0023670D"/>
    <w:rPr>
      <w:rFonts w:ascii="Times New Roman" w:eastAsia="Times New Roman" w:hAnsi="Times New Roman" w:cs="Times New Roman"/>
      <w:b/>
      <w:sz w:val="28"/>
      <w:szCs w:val="20"/>
    </w:rPr>
  </w:style>
  <w:style w:type="character" w:styleId="UnresolvedMention">
    <w:name w:val="Unresolved Mention"/>
    <w:basedOn w:val="DefaultParagraphFont"/>
    <w:uiPriority w:val="99"/>
    <w:semiHidden/>
    <w:unhideWhenUsed/>
    <w:rsid w:val="00183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tonvision.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mertonvision</dc:creator>
  <cp:keywords/>
  <dc:description/>
  <cp:lastModifiedBy>mertonvision</cp:lastModifiedBy>
  <cp:revision>7</cp:revision>
  <dcterms:created xsi:type="dcterms:W3CDTF">2022-01-04T12:28:00Z</dcterms:created>
  <dcterms:modified xsi:type="dcterms:W3CDTF">2022-01-04T12:47:00Z</dcterms:modified>
</cp:coreProperties>
</file>